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BB" w:rsidRDefault="00F929BB" w:rsidP="00F929BB">
      <w:pPr>
        <w:jc w:val="center"/>
        <w:rPr>
          <w:b/>
          <w:sz w:val="28"/>
          <w:szCs w:val="28"/>
        </w:rPr>
      </w:pPr>
      <w:r w:rsidRPr="00AD1ECC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</w:p>
    <w:p w:rsidR="00F929BB" w:rsidRPr="00AD1ECC" w:rsidRDefault="00F929BB" w:rsidP="00F929BB">
      <w:pPr>
        <w:jc w:val="center"/>
        <w:rPr>
          <w:b/>
          <w:sz w:val="28"/>
          <w:szCs w:val="28"/>
        </w:rPr>
      </w:pPr>
      <w:r w:rsidRPr="00AD1ECC">
        <w:rPr>
          <w:b/>
          <w:sz w:val="28"/>
          <w:szCs w:val="28"/>
        </w:rPr>
        <w:t>по профилактике экстремистской деятельности, гармонизации межэтнических  отношений, недопущению проявления фактов национализма</w:t>
      </w:r>
    </w:p>
    <w:p w:rsidR="00F929BB" w:rsidRDefault="00F929BB" w:rsidP="00F929BB">
      <w:pPr>
        <w:jc w:val="center"/>
        <w:rPr>
          <w:b/>
          <w:sz w:val="32"/>
          <w:szCs w:val="32"/>
        </w:rPr>
      </w:pPr>
      <w:r w:rsidRPr="00AD1ECC">
        <w:rPr>
          <w:b/>
          <w:sz w:val="28"/>
          <w:szCs w:val="28"/>
        </w:rPr>
        <w:t xml:space="preserve"> и ксенофобии среди несовершеннолетних</w:t>
      </w:r>
      <w:r>
        <w:rPr>
          <w:b/>
          <w:sz w:val="28"/>
          <w:szCs w:val="28"/>
        </w:rPr>
        <w:t xml:space="preserve"> </w:t>
      </w:r>
      <w:r w:rsidRPr="00AD1ECC">
        <w:rPr>
          <w:b/>
          <w:bCs/>
          <w:kern w:val="36"/>
          <w:sz w:val="28"/>
          <w:szCs w:val="28"/>
        </w:rPr>
        <w:t>«Школа толерантности»</w:t>
      </w:r>
      <w:r>
        <w:rPr>
          <w:b/>
          <w:sz w:val="40"/>
          <w:szCs w:val="40"/>
        </w:rPr>
        <w:t xml:space="preserve">                            </w:t>
      </w:r>
    </w:p>
    <w:p w:rsidR="00F929BB" w:rsidRDefault="00F929BB" w:rsidP="00F929BB">
      <w:pPr>
        <w:jc w:val="both"/>
        <w:rPr>
          <w:b/>
          <w:sz w:val="32"/>
          <w:szCs w:val="32"/>
        </w:rPr>
      </w:pPr>
    </w:p>
    <w:p w:rsidR="00F929BB" w:rsidRPr="00FF662C" w:rsidRDefault="00F929BB" w:rsidP="00F929BB">
      <w:pPr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FF662C">
        <w:rPr>
          <w:bCs/>
          <w:sz w:val="28"/>
          <w:szCs w:val="28"/>
        </w:rPr>
        <w:t>В настоящее время одной из сложных социально</w:t>
      </w:r>
      <w:r>
        <w:rPr>
          <w:bCs/>
          <w:sz w:val="28"/>
          <w:szCs w:val="28"/>
        </w:rPr>
        <w:t>-</w:t>
      </w:r>
      <w:r w:rsidRPr="00FF662C">
        <w:rPr>
          <w:bCs/>
          <w:sz w:val="28"/>
          <w:szCs w:val="28"/>
        </w:rPr>
        <w:t>политических проблем российского общества стала проблема проявления среди молодежи нетерпимого отношения к людям других национальностей, верований или иных взглядов. Зачастую это проявляется в жестокости, возникновении экстремистских и террористических организаций.</w:t>
      </w:r>
    </w:p>
    <w:p w:rsidR="00F929BB" w:rsidRPr="00FF662C" w:rsidRDefault="00F929BB" w:rsidP="00F929BB">
      <w:pPr>
        <w:rPr>
          <w:bCs/>
          <w:sz w:val="28"/>
          <w:szCs w:val="28"/>
        </w:rPr>
      </w:pPr>
      <w:r w:rsidRPr="00FF66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FF662C">
        <w:rPr>
          <w:bCs/>
          <w:sz w:val="28"/>
          <w:szCs w:val="28"/>
        </w:rPr>
        <w:t xml:space="preserve">Молодежная среда в силу своих социальных характеристик и остроты восприятия окружающей обстановки является наиболее подверженной деструктивному влиянию и формированию радикальных взглядов и убеждений. </w:t>
      </w:r>
    </w:p>
    <w:p w:rsidR="00F929BB" w:rsidRPr="00FF662C" w:rsidRDefault="00F929BB" w:rsidP="00F929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FF662C">
        <w:rPr>
          <w:bCs/>
          <w:sz w:val="28"/>
          <w:szCs w:val="28"/>
        </w:rPr>
        <w:t>Среди причин, возникновения и проявления экстремизма в молодежной среде социологи указывают следующие:</w:t>
      </w:r>
    </w:p>
    <w:p w:rsidR="00F929BB" w:rsidRPr="00FF662C" w:rsidRDefault="00F929BB" w:rsidP="00F929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·   </w:t>
      </w:r>
      <w:r w:rsidRPr="00FF662C">
        <w:rPr>
          <w:bCs/>
          <w:sz w:val="28"/>
          <w:szCs w:val="28"/>
        </w:rPr>
        <w:t xml:space="preserve"> Обострение социальной напряженности в молодежной среде, обусловленной проблемами качества и уровня образования, «выживания» на рынке труда, социального неравенства, снижения авторитета правоохранительных органов и др.</w:t>
      </w:r>
    </w:p>
    <w:p w:rsidR="00F929BB" w:rsidRPr="00FF662C" w:rsidRDefault="00F929BB" w:rsidP="00F929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·   </w:t>
      </w:r>
      <w:r w:rsidRPr="00FF662C">
        <w:rPr>
          <w:bCs/>
          <w:sz w:val="28"/>
          <w:szCs w:val="28"/>
        </w:rPr>
        <w:t>Криминализация сфер общественной жизни, вовлечение молодых людей в криминальные сферы бизнеса.</w:t>
      </w:r>
    </w:p>
    <w:p w:rsidR="00F929BB" w:rsidRPr="00FF662C" w:rsidRDefault="00F929BB" w:rsidP="00F929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·  </w:t>
      </w:r>
      <w:r w:rsidRPr="00FF662C">
        <w:rPr>
          <w:bCs/>
          <w:sz w:val="28"/>
          <w:szCs w:val="28"/>
        </w:rPr>
        <w:t>Изменение ценностных ориентаций, влияние на молодежь различных религиозных организаций и сект, насаждающих религиозный фанатизм и экстремизм.</w:t>
      </w:r>
    </w:p>
    <w:p w:rsidR="00F929BB" w:rsidRPr="00FF662C" w:rsidRDefault="00F929BB" w:rsidP="00F929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·      </w:t>
      </w:r>
      <w:r w:rsidRPr="00FF662C">
        <w:rPr>
          <w:bCs/>
          <w:sz w:val="28"/>
          <w:szCs w:val="28"/>
        </w:rPr>
        <w:t>Использование сети Интернет радикальными общественными организациями  в противоправных целях.</w:t>
      </w:r>
    </w:p>
    <w:p w:rsidR="00F929BB" w:rsidRDefault="00F929BB" w:rsidP="00F929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Программа направлена на укрепление в  школе толерантной среды на основе принципов мультикультурализма,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F929BB" w:rsidRDefault="00F929BB" w:rsidP="00F929BB">
      <w:pPr>
        <w:jc w:val="both"/>
        <w:rPr>
          <w:b/>
          <w:sz w:val="28"/>
          <w:szCs w:val="28"/>
        </w:rPr>
      </w:pPr>
    </w:p>
    <w:p w:rsidR="00F929BB" w:rsidRPr="00AD1ECC" w:rsidRDefault="00F929BB" w:rsidP="00F929BB">
      <w:pPr>
        <w:jc w:val="both"/>
        <w:rPr>
          <w:b/>
          <w:sz w:val="28"/>
          <w:szCs w:val="28"/>
        </w:rPr>
      </w:pPr>
      <w:r w:rsidRPr="00AD1ECC">
        <w:rPr>
          <w:b/>
          <w:sz w:val="28"/>
          <w:szCs w:val="28"/>
        </w:rPr>
        <w:t xml:space="preserve">  Цели и задачи  программы: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>- реализация государственной политики в области профилактики   экстремизма  в Российской Федерации, совершенствование системы профилактических мер антиэкстремистской направленности;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>-предупреждение  экстремистских проявлений среди обучающихся  МБОУ СОШ №4 и укрепление межнационального согласия;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>-формирование  у обучающихся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>-формирование у обучающихся  навыков цивилизованного общения в Интернет - пространстве, этикета в чатах и форумах;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>-обеспечение информационной безопасности учащихся  школы;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>-обеспечение необходимой адаптации и социализации детей из семей мигрантов, включённых в систему образования.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профилактика участия школьников в организациях, неформальных движениях, осуществляющих социально негативную деятельность.</w:t>
      </w:r>
    </w:p>
    <w:p w:rsidR="00F929BB" w:rsidRDefault="00F929BB" w:rsidP="00F929BB">
      <w:pPr>
        <w:rPr>
          <w:sz w:val="28"/>
          <w:szCs w:val="28"/>
        </w:rPr>
      </w:pPr>
    </w:p>
    <w:p w:rsidR="00F929BB" w:rsidRDefault="00F929BB" w:rsidP="00F929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Достижение целей обеспечивается решением следующих задач: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>- повышение уровня межведомственного взаимодействия по профилактике терроризма и  экстремизма;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>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  экстремизма;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 xml:space="preserve">- проведение воспитательной, пропагандистской работы с детьми и работниками школы, направленной на предотвращение экстремистской деятельности, воспитанию толерантности, культуры мира и межнационального согласия в  школьной  среде; </w:t>
      </w:r>
      <w:r>
        <w:rPr>
          <w:sz w:val="28"/>
          <w:szCs w:val="28"/>
        </w:rPr>
        <w:tab/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>- проведение   мероприятий  с обучающимися  по предотвращению экстремизма  и  мониторинга  психолого-педагогическими  службами;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>- проведение   мероприятий  с обучающимися по предотвращению экстремизма, адаптации и социализации детей из семей мигрантов;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>- использование Интернет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характера, создание сайта патриотического клуба, направленного на формирование толерантного поведения и навыков критического осмысления молодыми людьми происходящих общественных процессов;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мониторинга по развитию и выявлению субкультур и межнациональных отношений в школе; 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>-проведение работы по информационной безопасности, осуществление мониторинга сети Интернет в образовательном учреждении для выявления информации экстремистской направленности;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>- проведение родительских собраний, заседания Управляющих Советов с вопросами профилактики экстремизма,  ксенофобии, информационной безопасности.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 xml:space="preserve"> повышение  занятости молодёжи во внеурочное время;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>- воссоздание системы социальной профилактики проявлений  экстремизма , направленной, прежде всего, на активизацию борьбы с безнадзорностью, беспризорностью несовершеннолетних, незаконной миграцией;</w:t>
      </w:r>
    </w:p>
    <w:p w:rsidR="00F929BB" w:rsidRDefault="00F929BB" w:rsidP="00F929BB"/>
    <w:p w:rsidR="00F929BB" w:rsidRDefault="00F929BB" w:rsidP="00F929BB">
      <w:pPr>
        <w:rPr>
          <w:b/>
          <w:sz w:val="32"/>
          <w:szCs w:val="32"/>
          <w:u w:val="single"/>
        </w:rPr>
      </w:pPr>
      <w:r w:rsidRPr="00AD1ECC">
        <w:rPr>
          <w:b/>
          <w:sz w:val="28"/>
          <w:szCs w:val="28"/>
        </w:rPr>
        <w:t>Реализация Программы позволит</w:t>
      </w:r>
      <w:r w:rsidRPr="00AD1ECC">
        <w:rPr>
          <w:b/>
          <w:sz w:val="32"/>
          <w:szCs w:val="32"/>
        </w:rPr>
        <w:t>:</w:t>
      </w:r>
    </w:p>
    <w:p w:rsidR="00F929BB" w:rsidRDefault="00F929BB" w:rsidP="00F929BB"/>
    <w:p w:rsidR="00F929BB" w:rsidRDefault="00F929BB" w:rsidP="00F929BB">
      <w:pPr>
        <w:rPr>
          <w:sz w:val="28"/>
          <w:szCs w:val="28"/>
        </w:rPr>
      </w:pPr>
      <w:r>
        <w:t>1</w:t>
      </w:r>
      <w:r>
        <w:rPr>
          <w:sz w:val="28"/>
          <w:szCs w:val="28"/>
        </w:rPr>
        <w:t>. Создать эффективную систему правовых, организационных и идеологических механизмов противодействия экстремизму ,этнической и религиозной нетерпимости.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>2. Снизить степень распространенности негативных этнических установок и предрассудков в  ученической среде.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Сформирует у обучающихся  навыки цивилизованного общения в Интернет-пространстве, этикета в чатах и форумах.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>5.Обеспечит информационную безопасность.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>6. Обеспечит необходимую адаптацию и социализацию детей из семей мигрантов, включённых в систему образования.</w:t>
      </w:r>
    </w:p>
    <w:p w:rsidR="00F929BB" w:rsidRDefault="00F929BB" w:rsidP="00F929BB">
      <w:pPr>
        <w:rPr>
          <w:sz w:val="28"/>
          <w:szCs w:val="28"/>
        </w:rPr>
      </w:pPr>
      <w:r>
        <w:rPr>
          <w:sz w:val="28"/>
          <w:szCs w:val="28"/>
        </w:rPr>
        <w:t>7. Предотвратит участие  школьников в организациях, неформальных движениях, осуществляющих социально негативную деятельность.</w:t>
      </w:r>
    </w:p>
    <w:p w:rsidR="00F929BB" w:rsidRDefault="00F929BB" w:rsidP="00F929BB">
      <w:pPr>
        <w:rPr>
          <w:sz w:val="28"/>
          <w:szCs w:val="28"/>
        </w:rPr>
      </w:pPr>
    </w:p>
    <w:p w:rsidR="00F929BB" w:rsidRDefault="00F929BB" w:rsidP="00F929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работы по формированию толерантности, культуры мира и межнационального согласия в школьной среде.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3"/>
        <w:gridCol w:w="1951"/>
        <w:gridCol w:w="2100"/>
        <w:gridCol w:w="3402"/>
      </w:tblGrid>
      <w:tr w:rsidR="00F929BB" w:rsidTr="007A478C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</w:t>
            </w:r>
          </w:p>
        </w:tc>
      </w:tr>
      <w:tr w:rsidR="00F929BB" w:rsidTr="007A478C">
        <w:trPr>
          <w:trHeight w:val="8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1.Классные часы по толерантности</w:t>
            </w:r>
          </w:p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 в четверть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толерантности, культуры мира и межнационального согласия в  школьной  среде.</w:t>
            </w:r>
          </w:p>
        </w:tc>
      </w:tr>
      <w:tr w:rsidR="00F929BB" w:rsidTr="007A478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Родительские собрания по вопросам предотвращения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 в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Профилактика экстремизма, ксенофобии,</w:t>
            </w:r>
          </w:p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информационная безопасность</w:t>
            </w:r>
          </w:p>
        </w:tc>
      </w:tr>
      <w:tr w:rsidR="00F929BB" w:rsidTr="007A478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BB" w:rsidRDefault="00F929BB" w:rsidP="007A478C">
            <w:pPr>
              <w:spacing w:line="276" w:lineRule="auto"/>
              <w:ind w:left="75"/>
              <w:rPr>
                <w:sz w:val="28"/>
                <w:szCs w:val="28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3.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Конкурсы, выставки, викторины, круглые столы, концерты по профилактике экстремизма, по формированию  патриотизма и гражданственности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Зам. директора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BB" w:rsidRDefault="00F929BB" w:rsidP="007A478C">
            <w:pPr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толерантности, культуры мира и межнационального согласия в  школьной  среде.</w:t>
            </w:r>
          </w:p>
          <w:p w:rsidR="00F929BB" w:rsidRDefault="00F929BB" w:rsidP="007A47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929BB" w:rsidTr="007A478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Мониторинг по выявлению субкультур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Психолог, классные руководители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 в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и профилактика участия школьников в организациях, осуществляющих социально негативную</w:t>
            </w:r>
            <w:r>
              <w:rPr>
                <w:sz w:val="32"/>
                <w:szCs w:val="32"/>
                <w:lang w:eastAsia="en-US"/>
              </w:rPr>
              <w:t xml:space="preserve"> деятельность.</w:t>
            </w:r>
          </w:p>
        </w:tc>
      </w:tr>
      <w:tr w:rsidR="00F929BB" w:rsidTr="007A478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Мониторинг по определению  уровня взаимоотношений среди учащихся  в </w:t>
            </w:r>
            <w:r>
              <w:rPr>
                <w:sz w:val="28"/>
                <w:szCs w:val="28"/>
                <w:lang w:eastAsia="en-US"/>
              </w:rPr>
              <w:lastRenderedPageBreak/>
              <w:t>классном коллективе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Психолог, классные руководители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 в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уровня взаимоотношений среди учащихся  в классном коллективе</w:t>
            </w:r>
          </w:p>
        </w:tc>
      </w:tr>
      <w:tr w:rsidR="00F929BB" w:rsidTr="007A478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6.Участие в молодежных акциях</w:t>
            </w:r>
          </w:p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«Нет  экстремизму!»</w:t>
            </w:r>
          </w:p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директора, классные руководители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Предупреждение  экстремистских проявлений среди обучающихся,  укрепление межнационального согласия</w:t>
            </w:r>
          </w:p>
        </w:tc>
      </w:tr>
      <w:tr w:rsidR="00F929BB" w:rsidTr="007A478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Организация занятости учащихся. Вовлечение занятия в кружках, секциях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Классные руководители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BB" w:rsidRDefault="00F929BB" w:rsidP="007A47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Профилактика участия школьников в организациях, осуществляющих социально негативную</w:t>
            </w:r>
            <w:r>
              <w:rPr>
                <w:sz w:val="32"/>
                <w:szCs w:val="32"/>
                <w:lang w:eastAsia="en-US"/>
              </w:rPr>
              <w:t xml:space="preserve"> деятельность</w:t>
            </w:r>
          </w:p>
        </w:tc>
      </w:tr>
    </w:tbl>
    <w:p w:rsidR="00F929BB" w:rsidRDefault="00F929BB" w:rsidP="00F929BB">
      <w:pPr>
        <w:ind w:left="360"/>
        <w:rPr>
          <w:b/>
          <w:i/>
          <w:sz w:val="36"/>
          <w:szCs w:val="36"/>
        </w:rPr>
      </w:pPr>
    </w:p>
    <w:p w:rsidR="00F929BB" w:rsidRPr="00536559" w:rsidRDefault="00F929BB" w:rsidP="00F929BB">
      <w:pPr>
        <w:tabs>
          <w:tab w:val="left" w:pos="2190"/>
        </w:tabs>
        <w:rPr>
          <w:sz w:val="32"/>
          <w:szCs w:val="32"/>
        </w:rPr>
      </w:pPr>
    </w:p>
    <w:p w:rsidR="008E6506" w:rsidRPr="00F929BB" w:rsidRDefault="008E6506" w:rsidP="00F929BB"/>
    <w:sectPr w:rsidR="008E6506" w:rsidRPr="00F929BB" w:rsidSect="00174B39">
      <w:pgSz w:w="11906" w:h="16838"/>
      <w:pgMar w:top="1134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8E6"/>
    <w:multiLevelType w:val="hybridMultilevel"/>
    <w:tmpl w:val="B5B2F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2A2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860AC"/>
    <w:multiLevelType w:val="hybridMultilevel"/>
    <w:tmpl w:val="F50A161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4B9D7E7F"/>
    <w:multiLevelType w:val="hybridMultilevel"/>
    <w:tmpl w:val="2F506CC8"/>
    <w:lvl w:ilvl="0" w:tplc="2CBA410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C162A3"/>
    <w:multiLevelType w:val="hybridMultilevel"/>
    <w:tmpl w:val="AE8EFCC8"/>
    <w:lvl w:ilvl="0" w:tplc="2CBA410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3C753E"/>
    <w:multiLevelType w:val="hybridMultilevel"/>
    <w:tmpl w:val="BA32C9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4666B"/>
    <w:rsid w:val="008E6506"/>
    <w:rsid w:val="0094666B"/>
    <w:rsid w:val="00F86483"/>
    <w:rsid w:val="00F9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94666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uiPriority w:val="99"/>
    <w:rsid w:val="0094666B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946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94666B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4666B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5">
    <w:name w:val="Основной текст + Полужирный"/>
    <w:basedOn w:val="a3"/>
    <w:uiPriority w:val="99"/>
    <w:rsid w:val="0094666B"/>
    <w:rPr>
      <w:rFonts w:ascii="Times New Roman" w:hAnsi="Times New Roman"/>
      <w:b/>
      <w:bCs/>
      <w:spacing w:val="0"/>
    </w:rPr>
  </w:style>
  <w:style w:type="character" w:customStyle="1" w:styleId="11pt">
    <w:name w:val="Основной текст + 11 pt"/>
    <w:basedOn w:val="a3"/>
    <w:uiPriority w:val="99"/>
    <w:rsid w:val="0094666B"/>
    <w:rPr>
      <w:rFonts w:ascii="Times New Roman" w:hAnsi="Times New Roman"/>
      <w:spacing w:val="0"/>
      <w:sz w:val="22"/>
      <w:szCs w:val="22"/>
    </w:rPr>
  </w:style>
  <w:style w:type="character" w:customStyle="1" w:styleId="511">
    <w:name w:val="Основной текст (5)11"/>
    <w:basedOn w:val="5"/>
    <w:uiPriority w:val="99"/>
    <w:rsid w:val="0094666B"/>
    <w:rPr>
      <w:rFonts w:ascii="Times New Roman" w:hAnsi="Times New Roman"/>
      <w:spacing w:val="0"/>
    </w:rPr>
  </w:style>
  <w:style w:type="character" w:customStyle="1" w:styleId="510">
    <w:name w:val="Основной текст (5)10"/>
    <w:basedOn w:val="5"/>
    <w:uiPriority w:val="99"/>
    <w:rsid w:val="0094666B"/>
    <w:rPr>
      <w:rFonts w:ascii="Times New Roman" w:hAnsi="Times New Roman"/>
      <w:spacing w:val="0"/>
    </w:rPr>
  </w:style>
  <w:style w:type="character" w:customStyle="1" w:styleId="8pt">
    <w:name w:val="Основной текст + 8 pt"/>
    <w:aliases w:val="Полужирный2"/>
    <w:basedOn w:val="a3"/>
    <w:uiPriority w:val="99"/>
    <w:rsid w:val="0094666B"/>
    <w:rPr>
      <w:rFonts w:ascii="Times New Roman" w:hAnsi="Times New Roman"/>
      <w:b/>
      <w:bCs/>
      <w:spacing w:val="0"/>
      <w:sz w:val="16"/>
      <w:szCs w:val="16"/>
    </w:rPr>
  </w:style>
  <w:style w:type="character" w:customStyle="1" w:styleId="59">
    <w:name w:val="Основной текст (5)9"/>
    <w:basedOn w:val="5"/>
    <w:uiPriority w:val="99"/>
    <w:rsid w:val="0094666B"/>
    <w:rPr>
      <w:rFonts w:ascii="Times New Roman" w:hAnsi="Times New Roman"/>
      <w:spacing w:val="0"/>
    </w:rPr>
  </w:style>
  <w:style w:type="character" w:customStyle="1" w:styleId="50">
    <w:name w:val="Основной текст (5) + Не полужирный"/>
    <w:basedOn w:val="5"/>
    <w:uiPriority w:val="99"/>
    <w:rsid w:val="0094666B"/>
    <w:rPr>
      <w:rFonts w:ascii="Times New Roman" w:hAnsi="Times New Roman"/>
      <w:spacing w:val="0"/>
    </w:rPr>
  </w:style>
  <w:style w:type="paragraph" w:styleId="a6">
    <w:name w:val="Block Text"/>
    <w:basedOn w:val="a"/>
    <w:uiPriority w:val="99"/>
    <w:rsid w:val="0094666B"/>
    <w:pPr>
      <w:widowControl w:val="0"/>
      <w:tabs>
        <w:tab w:val="left" w:pos="9632"/>
      </w:tabs>
      <w:autoSpaceDE w:val="0"/>
      <w:autoSpaceDN w:val="0"/>
      <w:adjustRightInd w:val="0"/>
      <w:spacing w:line="280" w:lineRule="auto"/>
      <w:ind w:left="320" w:right="-7" w:hanging="280"/>
      <w:jc w:val="center"/>
    </w:pPr>
    <w:rPr>
      <w:sz w:val="28"/>
      <w:szCs w:val="28"/>
    </w:rPr>
  </w:style>
  <w:style w:type="paragraph" w:styleId="a7">
    <w:name w:val="Normal (Web)"/>
    <w:basedOn w:val="a"/>
    <w:uiPriority w:val="99"/>
    <w:unhideWhenUsed/>
    <w:rsid w:val="00F864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2</cp:revision>
  <dcterms:created xsi:type="dcterms:W3CDTF">2016-01-12T15:04:00Z</dcterms:created>
  <dcterms:modified xsi:type="dcterms:W3CDTF">2016-01-12T15:04:00Z</dcterms:modified>
</cp:coreProperties>
</file>